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02691C10" w:rsidR="00F02867" w:rsidRPr="00FF5914" w:rsidRDefault="002175DB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2175DB">
              <w:rPr>
                <w:sz w:val="20"/>
                <w:szCs w:val="20"/>
                <w:lang w:val="tr-TR"/>
              </w:rPr>
              <w:t>CEK3004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2175DB">
              <w:rPr>
                <w:sz w:val="20"/>
                <w:szCs w:val="20"/>
                <w:lang w:val="tr-TR"/>
              </w:rPr>
              <w:t>Gelir Dağılımı ve Politikaları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F5D5AFC" w:rsidR="00F02867" w:rsidRPr="00FF5914" w:rsidRDefault="002175D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51CD120A" w:rsidR="00F02867" w:rsidRPr="000B2BAF" w:rsidRDefault="002175D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2175DB">
              <w:rPr>
                <w:sz w:val="20"/>
                <w:szCs w:val="20"/>
                <w:lang w:val="tr-TR"/>
              </w:rPr>
              <w:t>Prof. Dr. Cemalettin KALAYCI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254B518F" w:rsidR="00F02867" w:rsidRPr="00FF5914" w:rsidRDefault="002175DB" w:rsidP="002175DB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Çarşamba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2175DB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79448167" w:rsidR="00F02867" w:rsidRPr="00FF5914" w:rsidRDefault="002175DB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2175DB">
              <w:rPr>
                <w:color w:val="000000"/>
                <w:sz w:val="20"/>
                <w:szCs w:val="20"/>
                <w:lang w:val="tr-TR"/>
              </w:rPr>
              <w:t>ckalayci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="000B2BAF" w:rsidRPr="000B2BA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r w:rsidRPr="002175DB">
              <w:rPr>
                <w:color w:val="000000"/>
                <w:sz w:val="20"/>
                <w:szCs w:val="20"/>
                <w:lang w:val="tr-TR"/>
              </w:rPr>
              <w:t>04623773624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58C42CE8" w:rsidR="00F02867" w:rsidRPr="00FF5914" w:rsidRDefault="002175DB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gelir dağılımı ve yoksullukla ilgili kavramları ve ölçme yöntemlerini açıklayabilmesi; ulusal ve uluslararası düzeyde gelir dağılımı politikalarını analiz edebilmesidir.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:Gelir dağılımı ile ilgili temel kavramları açıklar.</w:t>
              <w:br/>
              <w:t>ÖK - 2 :Gelir dağılımındaki gelişmeleri teorik çerçevede değerlendirir.</w:t>
              <w:br/>
              <w:t>ÖK - 3 :Türkiye'de uygulanan politikaların gelir dağılımı üzerindeki etkilerini inceler.</w:t>
              <w:br/>
              <w:t>ÖK - 4 :Çeşitli gelir eşitsizliği ölçülerini hesaplayarak yorumlar.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3430506B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2175DB">
              <w:rPr>
                <w:noProof/>
                <w:sz w:val="20"/>
                <w:szCs w:val="20"/>
                <w:lang w:eastAsia="tr-TR"/>
              </w:rPr>
              <w:t>3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CC208D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2175DB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C97856E" w:rsidR="002175DB" w:rsidRPr="002175DB" w:rsidRDefault="002175DB" w:rsidP="002175DB">
            <w:pPr>
              <w:jc w:val="center"/>
              <w:rPr>
                <w:sz w:val="20"/>
                <w:szCs w:val="20"/>
              </w:rPr>
            </w:pP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CB91FB5" w:rsidR="002175DB" w:rsidRPr="002175DB" w:rsidRDefault="002175DB" w:rsidP="002175DB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ve</w:t>
            </w:r>
            <w:proofErr w:type="spellEnd"/>
            <w:r w:rsidRPr="002175DB">
              <w:rPr>
                <w:sz w:val="20"/>
                <w:szCs w:val="20"/>
              </w:rPr>
              <w:t xml:space="preserve"> Temel Gelir </w:t>
            </w:r>
            <w:proofErr w:type="spellStart"/>
            <w:r w:rsidRPr="002175DB">
              <w:rPr>
                <w:sz w:val="20"/>
                <w:szCs w:val="20"/>
              </w:rPr>
              <w:t>Kavramları</w:t>
            </w:r>
            <w:proofErr w:type="spellEnd"/>
          </w:p>
        </w:tc>
      </w:tr>
      <w:tr w:rsidR="002175DB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A4FBBCD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0784A250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</w:t>
            </w:r>
            <w:proofErr w:type="spellEnd"/>
            <w:r w:rsidRPr="002175DB">
              <w:rPr>
                <w:sz w:val="20"/>
                <w:szCs w:val="20"/>
              </w:rPr>
              <w:t xml:space="preserve"> İle İlgili Temel </w:t>
            </w:r>
            <w:proofErr w:type="spellStart"/>
            <w:r w:rsidRPr="002175DB">
              <w:rPr>
                <w:sz w:val="20"/>
                <w:szCs w:val="20"/>
              </w:rPr>
              <w:t>Kavramlar</w:t>
            </w:r>
            <w:proofErr w:type="spellEnd"/>
          </w:p>
        </w:tc>
      </w:tr>
      <w:tr w:rsidR="002175DB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4FCE0C98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EAC218C" w:rsidR="002175DB" w:rsidRPr="002175DB" w:rsidRDefault="002175DB" w:rsidP="002175DB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Türleri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ve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Göstergeleri</w:t>
            </w:r>
            <w:proofErr w:type="spellEnd"/>
          </w:p>
        </w:tc>
      </w:tr>
      <w:tr w:rsidR="002175DB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7BF6B7F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09DC5202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Dağılımının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Ölçülmesi</w:t>
            </w:r>
            <w:proofErr w:type="spellEnd"/>
          </w:p>
        </w:tc>
      </w:tr>
      <w:tr w:rsidR="002175DB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40B9F43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30739FC3" w:rsidR="002175DB" w:rsidRPr="002175DB" w:rsidRDefault="002175DB" w:rsidP="002175D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Dağılımının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Ölçülmesi</w:t>
            </w:r>
            <w:proofErr w:type="spellEnd"/>
          </w:p>
        </w:tc>
      </w:tr>
      <w:tr w:rsidR="002175DB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DFBE044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C8F6EA3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Teorileri</w:t>
            </w:r>
            <w:proofErr w:type="spellEnd"/>
          </w:p>
        </w:tc>
      </w:tr>
      <w:tr w:rsidR="002175DB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F48552E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0F996CE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2175DB">
              <w:rPr>
                <w:sz w:val="20"/>
                <w:szCs w:val="20"/>
              </w:rPr>
              <w:t>Türkiye'de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ve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Dünyada</w:t>
            </w:r>
            <w:proofErr w:type="spellEnd"/>
            <w:r w:rsidRPr="002175DB">
              <w:rPr>
                <w:sz w:val="20"/>
                <w:szCs w:val="20"/>
              </w:rPr>
              <w:t xml:space="preserve"> Gelir </w:t>
            </w:r>
            <w:proofErr w:type="spellStart"/>
            <w:r w:rsidRPr="002175DB">
              <w:rPr>
                <w:sz w:val="20"/>
                <w:szCs w:val="20"/>
              </w:rPr>
              <w:t>Dağılımı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Göstergeleri</w:t>
            </w:r>
            <w:proofErr w:type="spellEnd"/>
          </w:p>
        </w:tc>
      </w:tr>
      <w:tr w:rsidR="002175DB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1D22FCE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5C2D796" w:rsidR="002175DB" w:rsidRPr="002175DB" w:rsidRDefault="002175DB" w:rsidP="002175D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2175DB">
              <w:rPr>
                <w:sz w:val="20"/>
                <w:szCs w:val="20"/>
              </w:rPr>
              <w:t>Büyüme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ve</w:t>
            </w:r>
            <w:proofErr w:type="spellEnd"/>
            <w:r w:rsidRPr="002175DB">
              <w:rPr>
                <w:sz w:val="20"/>
                <w:szCs w:val="20"/>
              </w:rPr>
              <w:t xml:space="preserve"> Gelir </w:t>
            </w:r>
            <w:proofErr w:type="spellStart"/>
            <w:r w:rsidRPr="002175DB">
              <w:rPr>
                <w:sz w:val="20"/>
                <w:szCs w:val="20"/>
              </w:rPr>
              <w:t>Dağılımı</w:t>
            </w:r>
            <w:proofErr w:type="spellEnd"/>
            <w:r w:rsidRPr="002175DB">
              <w:rPr>
                <w:sz w:val="20"/>
                <w:szCs w:val="20"/>
              </w:rPr>
              <w:t xml:space="preserve"> İlişkisi: Kuznets </w:t>
            </w:r>
            <w:proofErr w:type="spellStart"/>
            <w:r w:rsidRPr="002175DB">
              <w:rPr>
                <w:sz w:val="20"/>
                <w:szCs w:val="20"/>
              </w:rPr>
              <w:t>Eğrileri</w:t>
            </w:r>
            <w:proofErr w:type="spellEnd"/>
          </w:p>
        </w:tc>
      </w:tr>
      <w:tr w:rsidR="002175DB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74FE9F0D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1DDB4DD0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2175DB">
              <w:rPr>
                <w:sz w:val="20"/>
                <w:szCs w:val="20"/>
              </w:rPr>
              <w:t>Arasınav</w:t>
            </w:r>
            <w:proofErr w:type="spellEnd"/>
          </w:p>
        </w:tc>
      </w:tr>
      <w:tr w:rsidR="002175DB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4B3A511F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649E52E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Adaletsizliğine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Neden</w:t>
            </w:r>
            <w:proofErr w:type="spellEnd"/>
            <w:r w:rsidRPr="002175DB">
              <w:rPr>
                <w:sz w:val="20"/>
                <w:szCs w:val="20"/>
              </w:rPr>
              <w:t xml:space="preserve"> Olan </w:t>
            </w:r>
            <w:proofErr w:type="spellStart"/>
            <w:r w:rsidRPr="002175DB">
              <w:rPr>
                <w:sz w:val="20"/>
                <w:szCs w:val="20"/>
              </w:rPr>
              <w:t>Faktörler</w:t>
            </w:r>
            <w:proofErr w:type="spellEnd"/>
          </w:p>
        </w:tc>
      </w:tr>
      <w:tr w:rsidR="002175DB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4453770A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CD5044E" w:rsidR="002175DB" w:rsidRPr="002175DB" w:rsidRDefault="002175DB" w:rsidP="002175D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2175DB">
              <w:rPr>
                <w:sz w:val="20"/>
                <w:szCs w:val="20"/>
              </w:rPr>
              <w:t>Gelirin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Yeniden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Dağılımı</w:t>
            </w:r>
            <w:proofErr w:type="spellEnd"/>
          </w:p>
        </w:tc>
      </w:tr>
      <w:tr w:rsidR="002175DB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77E4F617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548A845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Dağılımını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İyileştirici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Politikalar</w:t>
            </w:r>
            <w:proofErr w:type="spellEnd"/>
          </w:p>
        </w:tc>
      </w:tr>
      <w:tr w:rsidR="002175DB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1365E9C3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01E03C8A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175DB">
              <w:rPr>
                <w:sz w:val="20"/>
                <w:szCs w:val="20"/>
              </w:rPr>
              <w:t xml:space="preserve">Gelir </w:t>
            </w:r>
            <w:proofErr w:type="spellStart"/>
            <w:r w:rsidRPr="002175DB">
              <w:rPr>
                <w:sz w:val="20"/>
                <w:szCs w:val="20"/>
              </w:rPr>
              <w:t>Dağılımını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İyileştirici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Politikalar</w:t>
            </w:r>
            <w:proofErr w:type="spellEnd"/>
          </w:p>
        </w:tc>
      </w:tr>
      <w:tr w:rsidR="002175DB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3624D2E8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8A8AE44" w:rsidR="002175DB" w:rsidRPr="002175DB" w:rsidRDefault="002175DB" w:rsidP="002175D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2175DB">
              <w:rPr>
                <w:sz w:val="20"/>
                <w:szCs w:val="20"/>
              </w:rPr>
              <w:t>Yoksullukla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İlgili</w:t>
            </w:r>
            <w:proofErr w:type="spellEnd"/>
            <w:r w:rsidRPr="002175DB">
              <w:rPr>
                <w:sz w:val="20"/>
                <w:szCs w:val="20"/>
              </w:rPr>
              <w:t xml:space="preserve"> Temel </w:t>
            </w:r>
            <w:proofErr w:type="spellStart"/>
            <w:r w:rsidRPr="002175DB">
              <w:rPr>
                <w:sz w:val="20"/>
                <w:szCs w:val="20"/>
              </w:rPr>
              <w:t>Kavramlar</w:t>
            </w:r>
            <w:proofErr w:type="spellEnd"/>
          </w:p>
        </w:tc>
      </w:tr>
      <w:tr w:rsidR="002175DB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6A351FE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4A6F5F3" w:rsidR="002175DB" w:rsidRPr="002175DB" w:rsidRDefault="002175DB" w:rsidP="002175D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2175DB">
              <w:rPr>
                <w:sz w:val="20"/>
                <w:szCs w:val="20"/>
              </w:rPr>
              <w:t>Türkiye'de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ve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Dünyada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yoksulluğun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Görünümü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ve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Önlemesine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Yönelik</w:t>
            </w:r>
            <w:proofErr w:type="spellEnd"/>
            <w:r w:rsidRPr="002175DB">
              <w:rPr>
                <w:sz w:val="20"/>
                <w:szCs w:val="20"/>
              </w:rPr>
              <w:t xml:space="preserve"> Örnek </w:t>
            </w:r>
            <w:proofErr w:type="spellStart"/>
            <w:r w:rsidRPr="002175DB">
              <w:rPr>
                <w:sz w:val="20"/>
                <w:szCs w:val="20"/>
              </w:rPr>
              <w:t>Uygulamalar</w:t>
            </w:r>
            <w:proofErr w:type="spellEnd"/>
          </w:p>
        </w:tc>
      </w:tr>
      <w:tr w:rsidR="002175DB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1D128F18" w:rsidR="002175DB" w:rsidRPr="002175DB" w:rsidRDefault="002175DB" w:rsidP="002175D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Hafta</w:t>
            </w:r>
            <w:proofErr w:type="spellEnd"/>
            <w:r w:rsidRPr="002175DB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1807BDD1" w:rsidR="002175DB" w:rsidRPr="002175DB" w:rsidRDefault="002175DB" w:rsidP="002175D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2175DB">
              <w:rPr>
                <w:sz w:val="20"/>
                <w:szCs w:val="20"/>
              </w:rPr>
              <w:t>Dönem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sonu</w:t>
            </w:r>
            <w:proofErr w:type="spellEnd"/>
            <w:r w:rsidRPr="002175DB">
              <w:rPr>
                <w:sz w:val="20"/>
                <w:szCs w:val="20"/>
              </w:rPr>
              <w:t xml:space="preserve"> </w:t>
            </w:r>
            <w:proofErr w:type="spellStart"/>
            <w:r w:rsidRPr="002175DB">
              <w:rPr>
                <w:sz w:val="20"/>
                <w:szCs w:val="20"/>
              </w:rPr>
              <w:t>sınavı</w:t>
            </w:r>
            <w:proofErr w:type="spellEnd"/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59F54" w14:textId="2AFCB01B" w:rsidR="00FB097D" w:rsidRPr="00FB097D" w:rsidRDefault="002175DB" w:rsidP="00FB097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175DB">
              <w:rPr>
                <w:noProof/>
                <w:sz w:val="20"/>
                <w:szCs w:val="20"/>
              </w:rPr>
              <w:t>Gelir Dağılımı Politikaları Ders Notu</w:t>
            </w:r>
            <w:r w:rsidR="00FB097D" w:rsidRPr="00FB097D">
              <w:rPr>
                <w:noProof/>
                <w:sz w:val="20"/>
                <w:szCs w:val="20"/>
              </w:rPr>
              <w:tab/>
            </w:r>
          </w:p>
          <w:p w14:paraId="11E7059D" w14:textId="4A0DA11E" w:rsidR="00FB097D" w:rsidRPr="00187167" w:rsidRDefault="002175DB" w:rsidP="00CC208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175DB">
              <w:rPr>
                <w:noProof/>
                <w:sz w:val="20"/>
                <w:szCs w:val="20"/>
              </w:rPr>
              <w:t>Özgüler, Verda (2022), Gelir, Servet ve Yoksulluk, Nisan Yayınları, Eskişehir.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175DB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166B8"/>
    <w:rsid w:val="00971D6D"/>
    <w:rsid w:val="00977FC2"/>
    <w:rsid w:val="00997D81"/>
    <w:rsid w:val="009D203D"/>
    <w:rsid w:val="00A037E7"/>
    <w:rsid w:val="00A74A96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C208D"/>
    <w:rsid w:val="00CD0EBD"/>
    <w:rsid w:val="00CF4569"/>
    <w:rsid w:val="00D02B33"/>
    <w:rsid w:val="00D6329D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17</cp:revision>
  <cp:lastPrinted>2023-05-22T14:44:00Z</cp:lastPrinted>
  <dcterms:created xsi:type="dcterms:W3CDTF">2024-05-15T13:03:00Z</dcterms:created>
  <dcterms:modified xsi:type="dcterms:W3CDTF">2026-04-21T19:22:00Z</dcterms:modified>
</cp:coreProperties>
</file>